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2F1E25">
        <w:t>17</w:t>
      </w:r>
      <w:r w:rsidR="00F61D9D">
        <w:t>.</w:t>
      </w:r>
      <w:r w:rsidR="00AD3258">
        <w:t>07</w:t>
      </w:r>
      <w:r w:rsidR="00F61D9D">
        <w:t>.2018</w:t>
      </w:r>
      <w:r w:rsidR="00BA4053" w:rsidRPr="00C853BD">
        <w:t xml:space="preserve"> (протокол № </w:t>
      </w:r>
      <w:r w:rsidR="002F1E25">
        <w:t>17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570559">
              <w:rPr>
                <w:b/>
                <w:sz w:val="22"/>
                <w:szCs w:val="22"/>
              </w:rPr>
              <w:t xml:space="preserve"> 31.05.2018</w:t>
            </w:r>
          </w:p>
        </w:tc>
      </w:tr>
      <w:tr w:rsidR="00E051FC" w:rsidRPr="00C853BD" w:rsidTr="00F106E6">
        <w:trPr>
          <w:trHeight w:val="1856"/>
        </w:trPr>
        <w:tc>
          <w:tcPr>
            <w:tcW w:w="562" w:type="dxa"/>
            <w:vMerge w:val="restart"/>
            <w:vAlign w:val="center"/>
          </w:tcPr>
          <w:p w:rsidR="00E051FC" w:rsidRPr="00C853BD" w:rsidRDefault="00E051FC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E051FC" w:rsidRPr="002F1E25" w:rsidRDefault="00E051FC" w:rsidP="002F1E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E051FC" w:rsidRPr="00C853BD" w:rsidRDefault="00E051FC" w:rsidP="004554F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во временное владение и пользование</w:t>
            </w:r>
            <w:r w:rsidRPr="00E051FC">
              <w:rPr>
                <w:sz w:val="22"/>
                <w:szCs w:val="22"/>
              </w:rPr>
              <w:t xml:space="preserve"> части нежилого здания с инвентарным № 500/С-42728, расположенного по адресу г. Минск, ул. Серова, 22/21, представляющее собой нежилые помещения на втором этаже общей площадью 56,3 кв. м. Имущество передается в аренду для использования его в качестве офисного помещения</w:t>
            </w:r>
          </w:p>
        </w:tc>
        <w:tc>
          <w:tcPr>
            <w:tcW w:w="2126" w:type="dxa"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160 557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051FC" w:rsidRPr="00C853BD" w:rsidTr="00126AD2">
        <w:trPr>
          <w:trHeight w:val="842"/>
        </w:trPr>
        <w:tc>
          <w:tcPr>
            <w:tcW w:w="562" w:type="dxa"/>
            <w:vMerge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51FC" w:rsidRPr="00C853BD" w:rsidRDefault="00E051FC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</w:tcPr>
          <w:p w:rsidR="00E051FC" w:rsidRPr="00C853BD" w:rsidRDefault="00E051FC" w:rsidP="00F106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во временное владение и 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E051FC">
              <w:rPr>
                <w:sz w:val="22"/>
                <w:szCs w:val="22"/>
              </w:rPr>
              <w:t>открытой асфальтированной площадки площадью 180 кв. м., которая представляет собой часть площадок и дорог с инвентарным № 20187, расположенной по адресу г. Минск, ул. Серова, 22, с целью использования в качестве площадки для складирования и хранения продукции для организации оптовой торговли</w:t>
            </w:r>
          </w:p>
        </w:tc>
        <w:tc>
          <w:tcPr>
            <w:tcW w:w="2126" w:type="dxa"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051FC" w:rsidRPr="00C853BD" w:rsidRDefault="00E051FC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7F75B7"/>
    <w:rsid w:val="008142B5"/>
    <w:rsid w:val="00831C46"/>
    <w:rsid w:val="008602F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AD3258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C37C-0EA3-4DFC-BB14-144614B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2018-07-19T06:43:00Z</dcterms:created>
  <dcterms:modified xsi:type="dcterms:W3CDTF">2018-07-19T06:43:00Z</dcterms:modified>
</cp:coreProperties>
</file>