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004A48">
        <w:t>2</w:t>
      </w:r>
      <w:r w:rsidR="00AE5588">
        <w:t>2</w:t>
      </w:r>
      <w:r w:rsidR="00F61D9D">
        <w:t>.</w:t>
      </w:r>
      <w:r w:rsidR="00AE5588">
        <w:t>02</w:t>
      </w:r>
      <w:r w:rsidR="00F61D9D">
        <w:t>.2018</w:t>
      </w:r>
      <w:r w:rsidR="00BA4053" w:rsidRPr="00C853BD">
        <w:t xml:space="preserve"> (протокол № </w:t>
      </w:r>
      <w:r w:rsidR="00AE5588">
        <w:t>49</w:t>
      </w:r>
      <w:r w:rsidR="00B65E59" w:rsidRPr="00C853BD">
        <w:t xml:space="preserve">) принято решение о </w:t>
      </w:r>
      <w:r w:rsidRPr="00C853BD">
        <w:t>совершении</w:t>
      </w:r>
      <w:r w:rsidR="00004A48">
        <w:t xml:space="preserve"> сделки</w:t>
      </w:r>
      <w:r w:rsidR="00B65E59" w:rsidRPr="00C853BD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F7104A">
        <w:tc>
          <w:tcPr>
            <w:tcW w:w="562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C853BD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004A48">
              <w:rPr>
                <w:b/>
                <w:sz w:val="22"/>
                <w:szCs w:val="22"/>
              </w:rPr>
              <w:t xml:space="preserve"> 31.12</w:t>
            </w:r>
            <w:r w:rsidR="007A3EE4" w:rsidRPr="00C853BD">
              <w:rPr>
                <w:b/>
                <w:sz w:val="22"/>
                <w:szCs w:val="22"/>
              </w:rPr>
              <w:t>.2017</w:t>
            </w:r>
            <w:r w:rsidRPr="00C853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53BD" w:rsidRPr="00C853BD" w:rsidTr="00C853BD">
        <w:trPr>
          <w:trHeight w:val="1687"/>
        </w:trPr>
        <w:tc>
          <w:tcPr>
            <w:tcW w:w="562" w:type="dxa"/>
          </w:tcPr>
          <w:p w:rsidR="00C853BD" w:rsidRPr="00C853BD" w:rsidRDefault="00004A4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53BD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C435A" w:rsidRDefault="00C853BD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ООО «ТК «Керамин – Центр»</w:t>
            </w:r>
          </w:p>
          <w:p w:rsidR="00C853BD" w:rsidRPr="00C853BD" w:rsidRDefault="00C853BD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(г. Москва)</w:t>
            </w:r>
          </w:p>
        </w:tc>
        <w:tc>
          <w:tcPr>
            <w:tcW w:w="1843" w:type="dxa"/>
          </w:tcPr>
          <w:p w:rsidR="00C853BD" w:rsidRPr="00C853BD" w:rsidRDefault="00C853BD" w:rsidP="007B5816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C853BD" w:rsidRPr="000A1487" w:rsidRDefault="000A1487" w:rsidP="00AE55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="00AE5588" w:rsidRPr="00AE5588">
              <w:rPr>
                <w:sz w:val="22"/>
                <w:szCs w:val="22"/>
              </w:rPr>
              <w:t>№ С-130 от 28.12.2017</w:t>
            </w:r>
            <w:r w:rsidR="00004A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части изменения </w:t>
            </w:r>
            <w:r w:rsidR="00004A48">
              <w:rPr>
                <w:sz w:val="22"/>
                <w:szCs w:val="22"/>
              </w:rPr>
              <w:t xml:space="preserve">условий </w:t>
            </w:r>
            <w:r w:rsidR="00AE5588">
              <w:rPr>
                <w:sz w:val="22"/>
                <w:szCs w:val="22"/>
              </w:rPr>
              <w:t>формирования цены</w:t>
            </w:r>
          </w:p>
        </w:tc>
        <w:tc>
          <w:tcPr>
            <w:tcW w:w="2126" w:type="dxa"/>
          </w:tcPr>
          <w:p w:rsidR="00C853BD" w:rsidRPr="00C853BD" w:rsidRDefault="000A1487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853BD" w:rsidRPr="00C853BD" w:rsidRDefault="00004A48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159 536,37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A48"/>
    <w:rsid w:val="00025BC5"/>
    <w:rsid w:val="0008768B"/>
    <w:rsid w:val="000A1487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33AB"/>
    <w:rsid w:val="001B06D9"/>
    <w:rsid w:val="001B1C4F"/>
    <w:rsid w:val="001D2114"/>
    <w:rsid w:val="001E72FD"/>
    <w:rsid w:val="00201F57"/>
    <w:rsid w:val="002447AE"/>
    <w:rsid w:val="00266BE8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8142B5"/>
    <w:rsid w:val="00831C4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AE5588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66587"/>
    <w:rsid w:val="00E77D30"/>
    <w:rsid w:val="00E84952"/>
    <w:rsid w:val="00EA341A"/>
    <w:rsid w:val="00EA51C3"/>
    <w:rsid w:val="00EA558F"/>
    <w:rsid w:val="00F1171E"/>
    <w:rsid w:val="00F61D9D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BA00-A6BE-4C6B-9185-DC5D294B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2018-02-26T09:27:00Z</dcterms:created>
  <dcterms:modified xsi:type="dcterms:W3CDTF">2018-02-26T09:27:00Z</dcterms:modified>
</cp:coreProperties>
</file>